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DF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2957C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A6DA6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8B4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Дополнительному </w:t>
      </w:r>
      <w:r w:rsidR="00FA6DA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оглашению</w:t>
      </w:r>
    </w:p>
    <w:p w:rsidR="008B4DDF" w:rsidRDefault="008B4DDF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315FE0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8303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.2021 №</w:t>
      </w:r>
      <w:r w:rsidR="00F8303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8B4DDF" w:rsidRDefault="008B4DDF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6C19" w:rsidRPr="00401D8C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6C19" w:rsidRPr="00401D8C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7C4" w:rsidRPr="00CD47C4" w:rsidRDefault="00DE2330" w:rsidP="00CD47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D47C4" w:rsidRPr="00CD47C4">
        <w:rPr>
          <w:rFonts w:ascii="Times New Roman" w:eastAsia="Times New Roman" w:hAnsi="Times New Roman" w:cs="Times New Roman"/>
          <w:sz w:val="26"/>
          <w:szCs w:val="26"/>
          <w:lang w:eastAsia="ru-RU"/>
        </w:rPr>
        <w:t>2.6. Д</w:t>
      </w:r>
      <w:r w:rsidR="00CD47C4" w:rsidRPr="00CD47C4">
        <w:rPr>
          <w:rFonts w:ascii="Times New Roman" w:eastAsia="Calibri" w:hAnsi="Times New Roman" w:cs="Times New Roman"/>
          <w:sz w:val="26"/>
          <w:szCs w:val="26"/>
        </w:rPr>
        <w:t>оля средств, направляемых на выплаты медицинским организациям в случае достижения целевых значений показателей результативности деятельности, при оплате медицинской помощи по подушевому норматив</w:t>
      </w:r>
      <w:bookmarkStart w:id="0" w:name="_GoBack"/>
      <w:bookmarkEnd w:id="0"/>
      <w:r w:rsidR="00CD47C4" w:rsidRPr="00CD47C4">
        <w:rPr>
          <w:rFonts w:ascii="Times New Roman" w:eastAsia="Calibri" w:hAnsi="Times New Roman" w:cs="Times New Roman"/>
          <w:sz w:val="26"/>
          <w:szCs w:val="26"/>
        </w:rPr>
        <w:t xml:space="preserve">у финансирования на прикрепившихся лиц, устанавливается в размере не более </w:t>
      </w:r>
      <w:r>
        <w:rPr>
          <w:rFonts w:ascii="Times New Roman" w:eastAsia="Calibri" w:hAnsi="Times New Roman" w:cs="Times New Roman"/>
          <w:sz w:val="26"/>
          <w:szCs w:val="26"/>
        </w:rPr>
        <w:t>1</w:t>
      </w:r>
      <w:r w:rsidR="00CD47C4" w:rsidRPr="00CD47C4">
        <w:rPr>
          <w:rFonts w:ascii="Times New Roman" w:eastAsia="Calibri" w:hAnsi="Times New Roman" w:cs="Times New Roman"/>
          <w:sz w:val="26"/>
          <w:szCs w:val="26"/>
        </w:rPr>
        <w:t>,0% от объема финансирования по подушевому нормативу.</w:t>
      </w:r>
    </w:p>
    <w:p w:rsidR="00CD47C4" w:rsidRPr="00CD47C4" w:rsidRDefault="00CD47C4" w:rsidP="00CD47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47C4">
        <w:rPr>
          <w:rFonts w:ascii="Times New Roman" w:eastAsia="Calibri" w:hAnsi="Times New Roman" w:cs="Times New Roman"/>
          <w:sz w:val="26"/>
          <w:szCs w:val="26"/>
        </w:rPr>
        <w:t>Оплата амбулаторно-поликлинической помощи, предоставляемой медицинскими организациями, имеющими прикрепившееся население, за исключением медицинской помощи, финансируемой по самостоятельным тарифам, осуществляется путем перечисления страховыми медицинскими организациями ежемесячно:</w:t>
      </w:r>
    </w:p>
    <w:p w:rsidR="00CD47C4" w:rsidRPr="00CD47C4" w:rsidRDefault="00CD47C4" w:rsidP="00CD47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47C4">
        <w:rPr>
          <w:rFonts w:ascii="Times New Roman" w:eastAsia="Calibri" w:hAnsi="Times New Roman" w:cs="Times New Roman"/>
          <w:sz w:val="26"/>
          <w:szCs w:val="26"/>
        </w:rPr>
        <w:t>- 9</w:t>
      </w:r>
      <w:r w:rsidR="00DE2330">
        <w:rPr>
          <w:rFonts w:ascii="Times New Roman" w:eastAsia="Calibri" w:hAnsi="Times New Roman" w:cs="Times New Roman"/>
          <w:sz w:val="26"/>
          <w:szCs w:val="26"/>
        </w:rPr>
        <w:t>9</w:t>
      </w:r>
      <w:r w:rsidRPr="00CD47C4">
        <w:rPr>
          <w:rFonts w:ascii="Times New Roman" w:eastAsia="Calibri" w:hAnsi="Times New Roman" w:cs="Times New Roman"/>
          <w:sz w:val="26"/>
          <w:szCs w:val="26"/>
        </w:rPr>
        <w:t xml:space="preserve">,0% от размера финансового обеспечения амбулаторно-поликлинической помощи по подушевому нормативу в расчете на месяц; </w:t>
      </w:r>
    </w:p>
    <w:p w:rsidR="00CD47C4" w:rsidRPr="00CD47C4" w:rsidRDefault="00CD47C4" w:rsidP="00CD47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47C4">
        <w:rPr>
          <w:rFonts w:ascii="Times New Roman" w:eastAsia="Calibri" w:hAnsi="Times New Roman" w:cs="Times New Roman"/>
          <w:sz w:val="26"/>
          <w:szCs w:val="26"/>
        </w:rPr>
        <w:t xml:space="preserve">- стимулирующей части в размере не более </w:t>
      </w:r>
      <w:r w:rsidR="00DE2330">
        <w:rPr>
          <w:rFonts w:ascii="Times New Roman" w:eastAsia="Calibri" w:hAnsi="Times New Roman" w:cs="Times New Roman"/>
          <w:sz w:val="26"/>
          <w:szCs w:val="26"/>
        </w:rPr>
        <w:t>1</w:t>
      </w:r>
      <w:r w:rsidRPr="00CD47C4">
        <w:rPr>
          <w:rFonts w:ascii="Times New Roman" w:eastAsia="Calibri" w:hAnsi="Times New Roman" w:cs="Times New Roman"/>
          <w:sz w:val="26"/>
          <w:szCs w:val="26"/>
        </w:rPr>
        <w:t>,0% от ежемесячного финансирования по подушевому нормативу с учетом выполнения медицинской организацией качественных критериев оценки эффективности деятельности амбулаторно-поликлинической помощи.</w:t>
      </w:r>
    </w:p>
    <w:p w:rsidR="00CD47C4" w:rsidRPr="00CD47C4" w:rsidRDefault="00CD47C4" w:rsidP="00CD4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47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результативности деятельности медицинских организаций, оказывающих медицинскую помощь в амбулаторных условиях, в целях определения размера  выплат стимулирующего характера в рамках оплаты по подушевому нормативу, осуществляется ежемесячно, начиная с показателей за февраль (в марте)» </w:t>
      </w:r>
    </w:p>
    <w:sectPr w:rsidR="00CD47C4" w:rsidRPr="00CD47C4" w:rsidSect="00C37B34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34" w:rsidRDefault="00C37B34" w:rsidP="00C37B34">
      <w:pPr>
        <w:spacing w:after="0" w:line="240" w:lineRule="auto"/>
      </w:pPr>
      <w:r>
        <w:separator/>
      </w:r>
    </w:p>
  </w:endnote>
  <w:endnote w:type="continuationSeparator" w:id="0">
    <w:p w:rsidR="00C37B34" w:rsidRDefault="00C37B34" w:rsidP="00C37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34" w:rsidRDefault="00C37B34" w:rsidP="00C37B34">
      <w:pPr>
        <w:spacing w:after="0" w:line="240" w:lineRule="auto"/>
      </w:pPr>
      <w:r>
        <w:separator/>
      </w:r>
    </w:p>
  </w:footnote>
  <w:footnote w:type="continuationSeparator" w:id="0">
    <w:p w:rsidR="00C37B34" w:rsidRDefault="00C37B34" w:rsidP="00C37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0259"/>
      <w:docPartObj>
        <w:docPartGallery w:val="Page Numbers (Top of Page)"/>
        <w:docPartUnique/>
      </w:docPartObj>
    </w:sdtPr>
    <w:sdtEndPr/>
    <w:sdtContent>
      <w:p w:rsidR="00C37B34" w:rsidRDefault="00C37B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7C4">
          <w:rPr>
            <w:noProof/>
          </w:rPr>
          <w:t>2</w:t>
        </w:r>
        <w:r>
          <w:fldChar w:fldCharType="end"/>
        </w:r>
      </w:p>
    </w:sdtContent>
  </w:sdt>
  <w:p w:rsidR="00C37B34" w:rsidRDefault="00C37B3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C19"/>
    <w:rsid w:val="0020167D"/>
    <w:rsid w:val="00224244"/>
    <w:rsid w:val="002957CD"/>
    <w:rsid w:val="00315FE0"/>
    <w:rsid w:val="00327F59"/>
    <w:rsid w:val="003D32B8"/>
    <w:rsid w:val="00737A81"/>
    <w:rsid w:val="008441BA"/>
    <w:rsid w:val="008B4DDF"/>
    <w:rsid w:val="008E78A4"/>
    <w:rsid w:val="00BB6C19"/>
    <w:rsid w:val="00BD706D"/>
    <w:rsid w:val="00C37B34"/>
    <w:rsid w:val="00CD47C4"/>
    <w:rsid w:val="00D73F4E"/>
    <w:rsid w:val="00DE2330"/>
    <w:rsid w:val="00F83030"/>
    <w:rsid w:val="00FA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C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B34"/>
  </w:style>
  <w:style w:type="paragraph" w:styleId="a7">
    <w:name w:val="footer"/>
    <w:basedOn w:val="a"/>
    <w:link w:val="a8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C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B34"/>
  </w:style>
  <w:style w:type="paragraph" w:styleId="a7">
    <w:name w:val="footer"/>
    <w:basedOn w:val="a"/>
    <w:link w:val="a8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FA97F-81E9-4372-90C2-52F6F099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 Евгения Евгеньевна</dc:creator>
  <cp:lastModifiedBy>Максименко Ирина Николаевна</cp:lastModifiedBy>
  <cp:revision>7</cp:revision>
  <cp:lastPrinted>2021-09-15T05:48:00Z</cp:lastPrinted>
  <dcterms:created xsi:type="dcterms:W3CDTF">2021-09-02T02:27:00Z</dcterms:created>
  <dcterms:modified xsi:type="dcterms:W3CDTF">2021-09-22T04:31:00Z</dcterms:modified>
</cp:coreProperties>
</file>